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A97" w:rsidRDefault="00CB0A97"/>
    <w:p w:rsidR="007D2707" w:rsidRDefault="007D2707"/>
    <w:p w:rsidR="007D2707" w:rsidRDefault="007D2707"/>
    <w:p w:rsidR="00AA57BC" w:rsidRPr="00CC444E" w:rsidRDefault="00AA57BC">
      <w:pPr>
        <w:rPr>
          <w:rFonts w:asciiTheme="minorHAnsi" w:hAnsiTheme="minorHAnsi" w:cstheme="minorHAnsi"/>
          <w:sz w:val="22"/>
        </w:rPr>
      </w:pPr>
    </w:p>
    <w:p w:rsidR="00A61069" w:rsidRPr="00A61069" w:rsidRDefault="00A61069" w:rsidP="00A61069">
      <w:pPr>
        <w:spacing w:after="160"/>
        <w:jc w:val="center"/>
        <w:rPr>
          <w:rFonts w:ascii="Arial" w:hAnsi="Arial" w:cs="Arial"/>
          <w:b/>
          <w:color w:val="000000"/>
          <w:sz w:val="27"/>
          <w:szCs w:val="27"/>
          <w:shd w:val="clear" w:color="auto" w:fill="FFFFFF"/>
        </w:rPr>
      </w:pPr>
    </w:p>
    <w:p w:rsidR="00A61069" w:rsidRPr="00A61069" w:rsidRDefault="00A61069" w:rsidP="00A61069">
      <w:pPr>
        <w:spacing w:after="160"/>
        <w:jc w:val="center"/>
        <w:rPr>
          <w:rFonts w:asciiTheme="minorHAnsi" w:hAnsiTheme="minorHAnsi" w:cstheme="minorHAnsi"/>
          <w:b/>
          <w:color w:val="000000"/>
          <w:sz w:val="22"/>
          <w:shd w:val="clear" w:color="auto" w:fill="FFFFFF"/>
        </w:rPr>
      </w:pPr>
      <w:r w:rsidRPr="00A61069">
        <w:rPr>
          <w:rFonts w:asciiTheme="minorHAnsi" w:hAnsiTheme="minorHAnsi" w:cstheme="minorHAnsi"/>
          <w:b/>
          <w:color w:val="000000"/>
          <w:sz w:val="22"/>
          <w:shd w:val="clear" w:color="auto" w:fill="FFFFFF"/>
        </w:rPr>
        <w:t>Seniors Activity Kits</w:t>
      </w:r>
    </w:p>
    <w:p w:rsidR="00A61069" w:rsidRPr="00A61069" w:rsidRDefault="00A61069" w:rsidP="00A61069">
      <w:pPr>
        <w:spacing w:after="160"/>
        <w:rPr>
          <w:rFonts w:asciiTheme="minorHAnsi" w:hAnsiTheme="minorHAnsi" w:cstheme="minorHAnsi"/>
          <w:color w:val="000000"/>
          <w:sz w:val="22"/>
          <w:shd w:val="clear" w:color="auto" w:fill="FFFFFF"/>
        </w:rPr>
      </w:pPr>
      <w:r w:rsidRPr="00A61069">
        <w:rPr>
          <w:rFonts w:asciiTheme="minorHAnsi" w:hAnsiTheme="minorHAnsi" w:cstheme="minorHAnsi"/>
          <w:color w:val="000000"/>
          <w:sz w:val="22"/>
          <w:shd w:val="clear" w:color="auto" w:fill="FFFFFF"/>
        </w:rPr>
        <w:t xml:space="preserve">These kits will give seniors a chance to stay active and occupied during long days of isolation.  These kits would be distributed to one of United Way's partner agencies that deals directly with seniors in our community. </w:t>
      </w:r>
    </w:p>
    <w:tbl>
      <w:tblPr>
        <w:tblStyle w:val="PlainTable1"/>
        <w:tblW w:w="0" w:type="auto"/>
        <w:tblLook w:val="04A0" w:firstRow="1" w:lastRow="0" w:firstColumn="1" w:lastColumn="0" w:noHBand="0" w:noVBand="1"/>
      </w:tblPr>
      <w:tblGrid>
        <w:gridCol w:w="726"/>
        <w:gridCol w:w="4849"/>
        <w:gridCol w:w="4594"/>
      </w:tblGrid>
      <w:tr w:rsidR="00A61069" w:rsidRPr="00A61069" w:rsidTr="00B26C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6" w:type="dxa"/>
          </w:tcPr>
          <w:p w:rsidR="00A61069" w:rsidRPr="00A61069" w:rsidRDefault="00A61069" w:rsidP="00A61069">
            <w:pPr>
              <w:rPr>
                <w:rFonts w:asciiTheme="minorHAnsi" w:eastAsiaTheme="minorEastAsia" w:hAnsiTheme="minorHAnsi" w:cstheme="minorBidi"/>
                <w:color w:val="auto"/>
                <w:sz w:val="22"/>
              </w:rPr>
            </w:pPr>
            <w:r w:rsidRPr="00A61069">
              <w:rPr>
                <w:rFonts w:asciiTheme="minorHAnsi" w:eastAsiaTheme="minorEastAsia" w:hAnsiTheme="minorHAnsi" w:cstheme="minorBidi"/>
                <w:noProof/>
                <w:color w:val="auto"/>
                <w:sz w:val="22"/>
              </w:rPr>
              <w:drawing>
                <wp:inline distT="0" distB="0" distL="0" distR="0" wp14:anchorId="606F107A" wp14:editId="1FD80771">
                  <wp:extent cx="317777" cy="276225"/>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178px-Check_mark_23x20_04.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2456" cy="280292"/>
                          </a:xfrm>
                          <a:prstGeom prst="rect">
                            <a:avLst/>
                          </a:prstGeom>
                        </pic:spPr>
                      </pic:pic>
                    </a:graphicData>
                  </a:graphic>
                </wp:inline>
              </w:drawing>
            </w:r>
          </w:p>
        </w:tc>
        <w:tc>
          <w:tcPr>
            <w:tcW w:w="4849" w:type="dxa"/>
          </w:tcPr>
          <w:p w:rsidR="00A61069" w:rsidRPr="00A61069" w:rsidRDefault="00A61069" w:rsidP="00A61069">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rPr>
            </w:pPr>
            <w:r w:rsidRPr="00A61069">
              <w:rPr>
                <w:rFonts w:asciiTheme="minorHAnsi" w:eastAsiaTheme="minorEastAsia" w:hAnsiTheme="minorHAnsi" w:cstheme="minorBidi"/>
                <w:color w:val="auto"/>
                <w:sz w:val="22"/>
              </w:rPr>
              <w:t>Item</w:t>
            </w:r>
          </w:p>
        </w:tc>
        <w:tc>
          <w:tcPr>
            <w:tcW w:w="4594" w:type="dxa"/>
          </w:tcPr>
          <w:p w:rsidR="00A61069" w:rsidRPr="00A61069" w:rsidRDefault="00A61069" w:rsidP="00A61069">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rPr>
            </w:pPr>
            <w:r w:rsidRPr="00A61069">
              <w:rPr>
                <w:rFonts w:asciiTheme="minorHAnsi" w:eastAsiaTheme="minorEastAsia" w:hAnsiTheme="minorHAnsi" w:cstheme="minorBidi"/>
                <w:color w:val="auto"/>
                <w:sz w:val="22"/>
              </w:rPr>
              <w:t xml:space="preserve">Comments </w:t>
            </w:r>
          </w:p>
        </w:tc>
      </w:tr>
      <w:tr w:rsidR="00A61069" w:rsidRPr="00A61069" w:rsidTr="00B26C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6" w:type="dxa"/>
          </w:tcPr>
          <w:p w:rsidR="00A61069" w:rsidRPr="00A61069" w:rsidRDefault="00A61069" w:rsidP="00A61069">
            <w:pPr>
              <w:rPr>
                <w:rFonts w:asciiTheme="minorHAnsi" w:eastAsiaTheme="minorEastAsia" w:hAnsiTheme="minorHAnsi" w:cstheme="minorBidi"/>
                <w:color w:val="auto"/>
                <w:sz w:val="22"/>
              </w:rPr>
            </w:pPr>
          </w:p>
        </w:tc>
        <w:tc>
          <w:tcPr>
            <w:tcW w:w="4849" w:type="dxa"/>
          </w:tcPr>
          <w:p w:rsidR="00A61069" w:rsidRPr="00C94AA8" w:rsidRDefault="00A61069" w:rsidP="00A6106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hd w:val="clear" w:color="auto" w:fill="FFFFFF"/>
              </w:rPr>
            </w:pPr>
            <w:r w:rsidRPr="00C94AA8">
              <w:rPr>
                <w:rFonts w:asciiTheme="minorHAnsi" w:hAnsiTheme="minorHAnsi" w:cstheme="minorHAnsi"/>
                <w:b/>
                <w:color w:val="auto"/>
                <w:sz w:val="22"/>
              </w:rPr>
              <w:t>Please note for senior clients we suggest items that have clear large printed black font and no cursive text</w:t>
            </w:r>
          </w:p>
        </w:tc>
        <w:tc>
          <w:tcPr>
            <w:tcW w:w="4594" w:type="dxa"/>
          </w:tcPr>
          <w:p w:rsidR="00A61069" w:rsidRPr="00A61069" w:rsidRDefault="00A61069" w:rsidP="00A61069">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sz w:val="22"/>
              </w:rPr>
            </w:pPr>
          </w:p>
        </w:tc>
      </w:tr>
      <w:tr w:rsidR="00A61069" w:rsidRPr="00A61069" w:rsidTr="00B26CAD">
        <w:tc>
          <w:tcPr>
            <w:cnfStyle w:val="001000000000" w:firstRow="0" w:lastRow="0" w:firstColumn="1" w:lastColumn="0" w:oddVBand="0" w:evenVBand="0" w:oddHBand="0" w:evenHBand="0" w:firstRowFirstColumn="0" w:firstRowLastColumn="0" w:lastRowFirstColumn="0" w:lastRowLastColumn="0"/>
            <w:tcW w:w="726" w:type="dxa"/>
          </w:tcPr>
          <w:p w:rsidR="00A61069" w:rsidRPr="00A61069" w:rsidRDefault="00A61069" w:rsidP="00A61069">
            <w:pPr>
              <w:rPr>
                <w:rFonts w:asciiTheme="minorHAnsi" w:eastAsiaTheme="minorEastAsia" w:hAnsiTheme="minorHAnsi" w:cstheme="minorBidi"/>
                <w:color w:val="auto"/>
                <w:sz w:val="22"/>
              </w:rPr>
            </w:pPr>
          </w:p>
        </w:tc>
        <w:tc>
          <w:tcPr>
            <w:tcW w:w="4849" w:type="dxa"/>
          </w:tcPr>
          <w:p w:rsidR="00A61069" w:rsidRPr="00C94AA8" w:rsidRDefault="00A61069" w:rsidP="00A6106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2"/>
              </w:rPr>
            </w:pPr>
            <w:r w:rsidRPr="00C94AA8">
              <w:rPr>
                <w:rFonts w:asciiTheme="minorHAnsi" w:hAnsiTheme="minorHAnsi" w:cstheme="minorHAnsi"/>
                <w:color w:val="auto"/>
                <w:sz w:val="22"/>
              </w:rPr>
              <w:t>Post cards</w:t>
            </w:r>
          </w:p>
        </w:tc>
        <w:tc>
          <w:tcPr>
            <w:tcW w:w="4594" w:type="dxa"/>
          </w:tcPr>
          <w:p w:rsidR="00A61069" w:rsidRPr="00A61069" w:rsidRDefault="00A61069" w:rsidP="00A6106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rPr>
            </w:pPr>
          </w:p>
        </w:tc>
      </w:tr>
      <w:tr w:rsidR="00A61069" w:rsidRPr="00A61069" w:rsidTr="00B26C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6" w:type="dxa"/>
          </w:tcPr>
          <w:p w:rsidR="00A61069" w:rsidRPr="00A61069" w:rsidRDefault="00A61069" w:rsidP="00A61069">
            <w:pPr>
              <w:rPr>
                <w:rFonts w:asciiTheme="minorHAnsi" w:eastAsiaTheme="minorEastAsia" w:hAnsiTheme="minorHAnsi" w:cstheme="minorBidi"/>
                <w:color w:val="auto"/>
                <w:sz w:val="22"/>
              </w:rPr>
            </w:pPr>
          </w:p>
        </w:tc>
        <w:tc>
          <w:tcPr>
            <w:tcW w:w="4849" w:type="dxa"/>
          </w:tcPr>
          <w:p w:rsidR="00A61069" w:rsidRPr="00C94AA8" w:rsidRDefault="00A61069" w:rsidP="00A61069">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sz w:val="22"/>
              </w:rPr>
            </w:pPr>
            <w:r w:rsidRPr="00C94AA8">
              <w:rPr>
                <w:rFonts w:asciiTheme="minorHAnsi" w:hAnsiTheme="minorHAnsi" w:cstheme="minorHAnsi"/>
                <w:color w:val="auto"/>
                <w:sz w:val="22"/>
              </w:rPr>
              <w:t>Puzzles</w:t>
            </w:r>
          </w:p>
        </w:tc>
        <w:tc>
          <w:tcPr>
            <w:tcW w:w="4594" w:type="dxa"/>
          </w:tcPr>
          <w:p w:rsidR="00A61069" w:rsidRPr="00A61069" w:rsidRDefault="00A61069" w:rsidP="00A61069">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sz w:val="22"/>
              </w:rPr>
            </w:pPr>
          </w:p>
        </w:tc>
      </w:tr>
      <w:tr w:rsidR="00A61069" w:rsidRPr="00A61069" w:rsidTr="00B26CAD">
        <w:tc>
          <w:tcPr>
            <w:cnfStyle w:val="001000000000" w:firstRow="0" w:lastRow="0" w:firstColumn="1" w:lastColumn="0" w:oddVBand="0" w:evenVBand="0" w:oddHBand="0" w:evenHBand="0" w:firstRowFirstColumn="0" w:firstRowLastColumn="0" w:lastRowFirstColumn="0" w:lastRowLastColumn="0"/>
            <w:tcW w:w="726" w:type="dxa"/>
          </w:tcPr>
          <w:p w:rsidR="00A61069" w:rsidRPr="00A61069" w:rsidRDefault="00A61069" w:rsidP="00A61069">
            <w:pPr>
              <w:rPr>
                <w:rFonts w:asciiTheme="minorHAnsi" w:eastAsiaTheme="minorEastAsia" w:hAnsiTheme="minorHAnsi" w:cstheme="minorBidi"/>
                <w:color w:val="auto"/>
                <w:sz w:val="22"/>
              </w:rPr>
            </w:pPr>
          </w:p>
        </w:tc>
        <w:tc>
          <w:tcPr>
            <w:tcW w:w="4849" w:type="dxa"/>
          </w:tcPr>
          <w:p w:rsidR="00A61069" w:rsidRPr="00C94AA8" w:rsidRDefault="00A61069" w:rsidP="00A6106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2"/>
              </w:rPr>
            </w:pPr>
            <w:r w:rsidRPr="00C94AA8">
              <w:rPr>
                <w:rFonts w:asciiTheme="minorHAnsi" w:eastAsiaTheme="minorEastAsia" w:hAnsiTheme="minorHAnsi" w:cstheme="minorHAnsi"/>
                <w:color w:val="auto"/>
                <w:sz w:val="22"/>
              </w:rPr>
              <w:t>S</w:t>
            </w:r>
            <w:r w:rsidRPr="00C94AA8">
              <w:rPr>
                <w:rFonts w:asciiTheme="minorHAnsi" w:hAnsiTheme="minorHAnsi" w:cstheme="minorHAnsi"/>
                <w:color w:val="auto"/>
                <w:sz w:val="22"/>
              </w:rPr>
              <w:t>ugar free candy</w:t>
            </w:r>
          </w:p>
        </w:tc>
        <w:tc>
          <w:tcPr>
            <w:tcW w:w="4594" w:type="dxa"/>
          </w:tcPr>
          <w:p w:rsidR="00A61069" w:rsidRPr="00A61069" w:rsidRDefault="00A61069" w:rsidP="00A6106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rPr>
            </w:pPr>
          </w:p>
        </w:tc>
      </w:tr>
      <w:tr w:rsidR="00045E48" w:rsidRPr="00A61069" w:rsidTr="00045E48">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726" w:type="dxa"/>
          </w:tcPr>
          <w:p w:rsidR="00045E48" w:rsidRPr="00A61069" w:rsidRDefault="00045E48" w:rsidP="00B4254A">
            <w:pPr>
              <w:rPr>
                <w:rFonts w:asciiTheme="minorHAnsi" w:eastAsiaTheme="minorEastAsia" w:hAnsiTheme="minorHAnsi" w:cstheme="minorBidi"/>
                <w:color w:val="auto"/>
                <w:sz w:val="22"/>
              </w:rPr>
            </w:pPr>
          </w:p>
        </w:tc>
        <w:tc>
          <w:tcPr>
            <w:tcW w:w="4849" w:type="dxa"/>
          </w:tcPr>
          <w:p w:rsidR="00045E48" w:rsidRPr="00C94AA8" w:rsidRDefault="005B0F03" w:rsidP="00045E48">
            <w:pPr>
              <w:spacing w:after="16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color w:val="auto"/>
                <w:sz w:val="22"/>
              </w:rPr>
            </w:pPr>
            <w:r>
              <w:rPr>
                <w:rFonts w:asciiTheme="minorHAnsi" w:hAnsiTheme="minorHAnsi" w:cstheme="minorHAnsi"/>
                <w:color w:val="auto"/>
                <w:sz w:val="22"/>
              </w:rPr>
              <w:t xml:space="preserve">Warm hat &amp; gloves </w:t>
            </w:r>
          </w:p>
        </w:tc>
        <w:tc>
          <w:tcPr>
            <w:tcW w:w="4594" w:type="dxa"/>
          </w:tcPr>
          <w:p w:rsidR="00045E48" w:rsidRPr="00A61069" w:rsidRDefault="00045E48" w:rsidP="00B4254A">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sz w:val="22"/>
              </w:rPr>
            </w:pPr>
          </w:p>
        </w:tc>
      </w:tr>
      <w:tr w:rsidR="00C94AA8" w:rsidRPr="00A61069" w:rsidTr="00B4254A">
        <w:tc>
          <w:tcPr>
            <w:cnfStyle w:val="001000000000" w:firstRow="0" w:lastRow="0" w:firstColumn="1" w:lastColumn="0" w:oddVBand="0" w:evenVBand="0" w:oddHBand="0" w:evenHBand="0" w:firstRowFirstColumn="0" w:firstRowLastColumn="0" w:lastRowFirstColumn="0" w:lastRowLastColumn="0"/>
            <w:tcW w:w="726" w:type="dxa"/>
          </w:tcPr>
          <w:p w:rsidR="00C94AA8" w:rsidRPr="00A61069" w:rsidRDefault="00C94AA8" w:rsidP="00B4254A">
            <w:pPr>
              <w:rPr>
                <w:rFonts w:asciiTheme="minorHAnsi" w:eastAsiaTheme="minorEastAsia" w:hAnsiTheme="minorHAnsi" w:cstheme="minorBidi"/>
                <w:color w:val="auto"/>
                <w:sz w:val="22"/>
              </w:rPr>
            </w:pPr>
          </w:p>
        </w:tc>
        <w:tc>
          <w:tcPr>
            <w:tcW w:w="4849" w:type="dxa"/>
          </w:tcPr>
          <w:p w:rsidR="00C94AA8" w:rsidRPr="00C94AA8" w:rsidRDefault="00C94AA8" w:rsidP="00B4254A">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2"/>
              </w:rPr>
            </w:pPr>
            <w:r w:rsidRPr="00C94AA8">
              <w:rPr>
                <w:rFonts w:asciiTheme="minorHAnsi" w:hAnsiTheme="minorHAnsi" w:cstheme="minorHAnsi"/>
                <w:color w:val="auto"/>
                <w:sz w:val="22"/>
                <w:shd w:val="clear" w:color="auto" w:fill="FFFFFF"/>
              </w:rPr>
              <w:t>playing cards</w:t>
            </w:r>
          </w:p>
        </w:tc>
        <w:tc>
          <w:tcPr>
            <w:tcW w:w="4594" w:type="dxa"/>
          </w:tcPr>
          <w:p w:rsidR="00C94AA8" w:rsidRPr="00A61069" w:rsidRDefault="00C94AA8" w:rsidP="00B4254A">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rPr>
            </w:pPr>
          </w:p>
        </w:tc>
      </w:tr>
      <w:tr w:rsidR="00C94AA8" w:rsidRPr="00A61069" w:rsidTr="00B425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6" w:type="dxa"/>
          </w:tcPr>
          <w:p w:rsidR="00C94AA8" w:rsidRPr="00A61069" w:rsidRDefault="00C94AA8" w:rsidP="00B4254A">
            <w:pPr>
              <w:rPr>
                <w:rFonts w:asciiTheme="minorHAnsi" w:eastAsiaTheme="minorEastAsia" w:hAnsiTheme="minorHAnsi" w:cstheme="minorBidi"/>
                <w:color w:val="auto"/>
                <w:sz w:val="22"/>
              </w:rPr>
            </w:pPr>
          </w:p>
        </w:tc>
        <w:tc>
          <w:tcPr>
            <w:tcW w:w="4849" w:type="dxa"/>
          </w:tcPr>
          <w:p w:rsidR="00C94AA8" w:rsidRPr="00C94AA8" w:rsidRDefault="005B0F03" w:rsidP="00B4254A">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sz w:val="22"/>
              </w:rPr>
            </w:pPr>
            <w:r>
              <w:rPr>
                <w:rFonts w:asciiTheme="minorHAnsi" w:eastAsiaTheme="minorEastAsia" w:hAnsiTheme="minorHAnsi" w:cstheme="minorHAnsi"/>
                <w:color w:val="auto"/>
                <w:sz w:val="22"/>
              </w:rPr>
              <w:t xml:space="preserve">Coloring book and crayons </w:t>
            </w:r>
          </w:p>
        </w:tc>
        <w:tc>
          <w:tcPr>
            <w:tcW w:w="4594" w:type="dxa"/>
          </w:tcPr>
          <w:p w:rsidR="00C94AA8" w:rsidRPr="00A61069" w:rsidRDefault="00C94AA8" w:rsidP="00B4254A">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sz w:val="22"/>
              </w:rPr>
            </w:pPr>
          </w:p>
        </w:tc>
      </w:tr>
      <w:tr w:rsidR="00C94AA8" w:rsidRPr="00A61069" w:rsidTr="00B4254A">
        <w:trPr>
          <w:trHeight w:val="260"/>
        </w:trPr>
        <w:tc>
          <w:tcPr>
            <w:cnfStyle w:val="001000000000" w:firstRow="0" w:lastRow="0" w:firstColumn="1" w:lastColumn="0" w:oddVBand="0" w:evenVBand="0" w:oddHBand="0" w:evenHBand="0" w:firstRowFirstColumn="0" w:firstRowLastColumn="0" w:lastRowFirstColumn="0" w:lastRowLastColumn="0"/>
            <w:tcW w:w="726" w:type="dxa"/>
          </w:tcPr>
          <w:p w:rsidR="00C94AA8" w:rsidRPr="00A61069" w:rsidRDefault="00C94AA8" w:rsidP="00B4254A">
            <w:pPr>
              <w:rPr>
                <w:rFonts w:asciiTheme="minorHAnsi" w:eastAsiaTheme="minorEastAsia" w:hAnsiTheme="minorHAnsi" w:cstheme="minorBidi"/>
                <w:color w:val="auto"/>
                <w:sz w:val="22"/>
              </w:rPr>
            </w:pPr>
          </w:p>
        </w:tc>
        <w:tc>
          <w:tcPr>
            <w:tcW w:w="4849" w:type="dxa"/>
          </w:tcPr>
          <w:p w:rsidR="00C94AA8" w:rsidRPr="00C94AA8" w:rsidRDefault="005B0F03" w:rsidP="00B4254A">
            <w:pPr>
              <w:spacing w:after="1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color w:val="auto"/>
                <w:sz w:val="22"/>
              </w:rPr>
            </w:pPr>
            <w:r>
              <w:rPr>
                <w:rFonts w:asciiTheme="minorHAnsi" w:hAnsiTheme="minorHAnsi" w:cstheme="minorHAnsi"/>
                <w:color w:val="auto"/>
                <w:sz w:val="22"/>
              </w:rPr>
              <w:t>flashlights</w:t>
            </w:r>
          </w:p>
        </w:tc>
        <w:tc>
          <w:tcPr>
            <w:tcW w:w="4594" w:type="dxa"/>
          </w:tcPr>
          <w:p w:rsidR="00C94AA8" w:rsidRPr="00A61069" w:rsidRDefault="00C94AA8" w:rsidP="00B4254A">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rPr>
            </w:pPr>
          </w:p>
        </w:tc>
      </w:tr>
      <w:tr w:rsidR="005B0F03" w:rsidRPr="00A61069" w:rsidTr="00CF29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6" w:type="dxa"/>
          </w:tcPr>
          <w:p w:rsidR="005B0F03" w:rsidRPr="00A61069" w:rsidRDefault="005B0F03" w:rsidP="00CF2988">
            <w:pPr>
              <w:rPr>
                <w:rFonts w:asciiTheme="minorHAnsi" w:eastAsiaTheme="minorEastAsia" w:hAnsiTheme="minorHAnsi" w:cstheme="minorBidi"/>
                <w:color w:val="auto"/>
                <w:sz w:val="22"/>
              </w:rPr>
            </w:pPr>
          </w:p>
        </w:tc>
        <w:tc>
          <w:tcPr>
            <w:tcW w:w="4849" w:type="dxa"/>
          </w:tcPr>
          <w:p w:rsidR="005B0F03" w:rsidRPr="00C94AA8" w:rsidRDefault="005B0F03" w:rsidP="00CF2988">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sz w:val="22"/>
              </w:rPr>
            </w:pPr>
            <w:r>
              <w:rPr>
                <w:rFonts w:asciiTheme="minorHAnsi" w:hAnsiTheme="minorHAnsi" w:cstheme="minorHAnsi"/>
                <w:color w:val="auto"/>
                <w:sz w:val="22"/>
                <w:shd w:val="clear" w:color="auto" w:fill="FFFFFF"/>
              </w:rPr>
              <w:t xml:space="preserve">Mug &amp; tea </w:t>
            </w:r>
          </w:p>
        </w:tc>
        <w:tc>
          <w:tcPr>
            <w:tcW w:w="4594" w:type="dxa"/>
          </w:tcPr>
          <w:p w:rsidR="005B0F03" w:rsidRPr="00A61069" w:rsidRDefault="005B0F03" w:rsidP="00CF2988">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sz w:val="22"/>
              </w:rPr>
            </w:pPr>
          </w:p>
        </w:tc>
      </w:tr>
      <w:tr w:rsidR="005B0F03" w:rsidRPr="00A61069" w:rsidTr="00CF2988">
        <w:tc>
          <w:tcPr>
            <w:cnfStyle w:val="001000000000" w:firstRow="0" w:lastRow="0" w:firstColumn="1" w:lastColumn="0" w:oddVBand="0" w:evenVBand="0" w:oddHBand="0" w:evenHBand="0" w:firstRowFirstColumn="0" w:firstRowLastColumn="0" w:lastRowFirstColumn="0" w:lastRowLastColumn="0"/>
            <w:tcW w:w="726" w:type="dxa"/>
          </w:tcPr>
          <w:p w:rsidR="005B0F03" w:rsidRPr="00A61069" w:rsidRDefault="005B0F03" w:rsidP="00CF2988">
            <w:pPr>
              <w:rPr>
                <w:rFonts w:asciiTheme="minorHAnsi" w:eastAsiaTheme="minorEastAsia" w:hAnsiTheme="minorHAnsi" w:cstheme="minorBidi"/>
                <w:color w:val="auto"/>
                <w:sz w:val="22"/>
              </w:rPr>
            </w:pPr>
          </w:p>
        </w:tc>
        <w:tc>
          <w:tcPr>
            <w:tcW w:w="4849" w:type="dxa"/>
          </w:tcPr>
          <w:p w:rsidR="005B0F03" w:rsidRPr="00C94AA8" w:rsidRDefault="005B0F03" w:rsidP="00CF2988">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2"/>
              </w:rPr>
            </w:pPr>
            <w:r>
              <w:rPr>
                <w:rFonts w:asciiTheme="minorHAnsi" w:eastAsiaTheme="minorEastAsia" w:hAnsiTheme="minorHAnsi" w:cstheme="minorHAnsi"/>
                <w:color w:val="auto"/>
                <w:sz w:val="22"/>
              </w:rPr>
              <w:t xml:space="preserve">Journals </w:t>
            </w:r>
            <w:bookmarkStart w:id="0" w:name="_GoBack"/>
            <w:bookmarkEnd w:id="0"/>
            <w:r>
              <w:rPr>
                <w:rFonts w:asciiTheme="minorHAnsi" w:eastAsiaTheme="minorEastAsia" w:hAnsiTheme="minorHAnsi" w:cstheme="minorHAnsi"/>
                <w:color w:val="auto"/>
                <w:sz w:val="22"/>
              </w:rPr>
              <w:t xml:space="preserve"> </w:t>
            </w:r>
          </w:p>
        </w:tc>
        <w:tc>
          <w:tcPr>
            <w:tcW w:w="4594" w:type="dxa"/>
          </w:tcPr>
          <w:p w:rsidR="005B0F03" w:rsidRPr="00A61069" w:rsidRDefault="005B0F03" w:rsidP="00CF2988">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rPr>
            </w:pPr>
          </w:p>
        </w:tc>
      </w:tr>
      <w:tr w:rsidR="005B0F03" w:rsidRPr="00A61069" w:rsidTr="00CF2988">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726" w:type="dxa"/>
          </w:tcPr>
          <w:p w:rsidR="005B0F03" w:rsidRPr="00A61069" w:rsidRDefault="005B0F03" w:rsidP="00CF2988">
            <w:pPr>
              <w:rPr>
                <w:rFonts w:asciiTheme="minorHAnsi" w:eastAsiaTheme="minorEastAsia" w:hAnsiTheme="minorHAnsi" w:cstheme="minorBidi"/>
                <w:color w:val="auto"/>
                <w:sz w:val="22"/>
              </w:rPr>
            </w:pPr>
          </w:p>
        </w:tc>
        <w:tc>
          <w:tcPr>
            <w:tcW w:w="4849" w:type="dxa"/>
          </w:tcPr>
          <w:p w:rsidR="005B0F03" w:rsidRPr="00C94AA8" w:rsidRDefault="005B0F03" w:rsidP="00CF2988">
            <w:pPr>
              <w:spacing w:after="16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color w:val="auto"/>
                <w:sz w:val="22"/>
              </w:rPr>
            </w:pPr>
            <w:r w:rsidRPr="00C94AA8">
              <w:rPr>
                <w:rFonts w:asciiTheme="minorHAnsi" w:hAnsiTheme="minorHAnsi" w:cstheme="minorHAnsi"/>
                <w:color w:val="auto"/>
                <w:sz w:val="22"/>
              </w:rPr>
              <w:t>Notes of encouragement</w:t>
            </w:r>
          </w:p>
        </w:tc>
        <w:tc>
          <w:tcPr>
            <w:tcW w:w="4594" w:type="dxa"/>
          </w:tcPr>
          <w:p w:rsidR="005B0F03" w:rsidRPr="00A61069" w:rsidRDefault="005B0F03" w:rsidP="00CF2988">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sz w:val="22"/>
              </w:rPr>
            </w:pPr>
          </w:p>
        </w:tc>
      </w:tr>
    </w:tbl>
    <w:p w:rsidR="00F33643" w:rsidRPr="00F33643" w:rsidRDefault="00F33643" w:rsidP="00F33643">
      <w:pPr>
        <w:spacing w:after="160"/>
        <w:rPr>
          <w:rFonts w:ascii="Arial" w:hAnsi="Arial" w:cs="Arial"/>
          <w:color w:val="000000"/>
          <w:sz w:val="27"/>
          <w:szCs w:val="27"/>
          <w:shd w:val="clear" w:color="auto" w:fill="FFFFFF"/>
        </w:rPr>
      </w:pPr>
    </w:p>
    <w:p w:rsidR="00045E48" w:rsidRDefault="00F33643" w:rsidP="00045E48">
      <w:pPr>
        <w:spacing w:after="160"/>
        <w:jc w:val="center"/>
        <w:rPr>
          <w:rFonts w:asciiTheme="minorHAnsi" w:eastAsiaTheme="minorHAnsi" w:hAnsiTheme="minorHAnsi" w:cstheme="minorBidi"/>
          <w:b/>
          <w:color w:val="auto"/>
          <w:sz w:val="22"/>
        </w:rPr>
      </w:pPr>
      <w:r w:rsidRPr="00F33643">
        <w:rPr>
          <w:rFonts w:ascii="Arial" w:hAnsi="Arial" w:cs="Arial"/>
          <w:color w:val="000000"/>
          <w:sz w:val="27"/>
          <w:szCs w:val="27"/>
        </w:rPr>
        <w:br/>
      </w:r>
    </w:p>
    <w:p w:rsidR="00D67342" w:rsidRDefault="00D67342" w:rsidP="00F33643">
      <w:pPr>
        <w:spacing w:after="160"/>
        <w:rPr>
          <w:rFonts w:asciiTheme="minorHAnsi" w:eastAsiaTheme="minorHAnsi" w:hAnsiTheme="minorHAnsi" w:cstheme="minorBidi"/>
          <w:b/>
          <w:color w:val="auto"/>
          <w:sz w:val="22"/>
        </w:rPr>
      </w:pPr>
    </w:p>
    <w:sectPr w:rsidR="00D67342">
      <w:headerReference w:type="default" r:id="rId8"/>
      <w:footerReference w:type="default" r:id="rId9"/>
      <w:pgSz w:w="11910" w:h="16845"/>
      <w:pgMar w:top="1440" w:right="863" w:bottom="1440" w:left="86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22C" w:rsidRDefault="0056222C" w:rsidP="0056222C">
      <w:pPr>
        <w:spacing w:line="240" w:lineRule="auto"/>
      </w:pPr>
      <w:r>
        <w:separator/>
      </w:r>
    </w:p>
  </w:endnote>
  <w:endnote w:type="continuationSeparator" w:id="0">
    <w:p w:rsidR="0056222C" w:rsidRDefault="0056222C" w:rsidP="005622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22C" w:rsidRDefault="0056222C" w:rsidP="0056222C">
    <w:pPr>
      <w:jc w:val="center"/>
      <w:rPr>
        <w:color w:val="808080" w:themeColor="background1" w:themeShade="80"/>
        <w:w w:val="124"/>
        <w:szCs w:val="20"/>
      </w:rPr>
    </w:pPr>
  </w:p>
  <w:p w:rsidR="0056222C" w:rsidRDefault="0056222C" w:rsidP="0056222C">
    <w:pPr>
      <w:jc w:val="center"/>
      <w:rPr>
        <w:color w:val="808080" w:themeColor="background1" w:themeShade="80"/>
        <w:w w:val="124"/>
        <w:szCs w:val="20"/>
      </w:rPr>
    </w:pPr>
    <w:r>
      <w:rPr>
        <w:color w:val="808080" w:themeColor="background1" w:themeShade="80"/>
        <w:w w:val="124"/>
        <w:szCs w:val="20"/>
      </w:rPr>
      <w:t xml:space="preserve">The Redpoll Centre at Shell Place </w:t>
    </w:r>
  </w:p>
  <w:p w:rsidR="0056222C" w:rsidRPr="007D2707" w:rsidRDefault="0056222C" w:rsidP="0056222C">
    <w:pPr>
      <w:jc w:val="center"/>
      <w:rPr>
        <w:color w:val="808080" w:themeColor="background1" w:themeShade="80"/>
        <w:w w:val="124"/>
        <w:szCs w:val="20"/>
      </w:rPr>
    </w:pPr>
    <w:r w:rsidRPr="007D2707">
      <w:rPr>
        <w:color w:val="808080" w:themeColor="background1" w:themeShade="80"/>
        <w:w w:val="124"/>
        <w:szCs w:val="20"/>
      </w:rPr>
      <w:t xml:space="preserve">1 C.A. Knight Way, Fort McMurray, AB, T9H 5C5 </w:t>
    </w:r>
    <w:r w:rsidRPr="007D2707">
      <w:rPr>
        <w:rStyle w:val="jsgrdq"/>
        <w:color w:val="808080" w:themeColor="background1" w:themeShade="80"/>
        <w:szCs w:val="20"/>
      </w:rPr>
      <w:t xml:space="preserve">• </w:t>
    </w:r>
    <w:r w:rsidRPr="007D2707">
      <w:rPr>
        <w:color w:val="808080" w:themeColor="background1" w:themeShade="80"/>
        <w:w w:val="124"/>
        <w:szCs w:val="20"/>
      </w:rPr>
      <w:t xml:space="preserve">780-791-0077 </w:t>
    </w:r>
    <w:r w:rsidRPr="007D2707">
      <w:rPr>
        <w:rStyle w:val="jsgrdq"/>
        <w:color w:val="808080" w:themeColor="background1" w:themeShade="80"/>
        <w:szCs w:val="20"/>
      </w:rPr>
      <w:t xml:space="preserve">• </w:t>
    </w:r>
    <w:r w:rsidRPr="007D2707">
      <w:rPr>
        <w:color w:val="808080" w:themeColor="background1" w:themeShade="80"/>
        <w:w w:val="124"/>
        <w:szCs w:val="20"/>
      </w:rPr>
      <w:t>info@fmwbunitedway.com</w:t>
    </w:r>
  </w:p>
  <w:p w:rsidR="0056222C" w:rsidRPr="0056222C" w:rsidRDefault="0056222C" w:rsidP="0056222C">
    <w:pPr>
      <w:spacing w:after="160"/>
      <w:jc w:val="center"/>
      <w:rPr>
        <w:b/>
        <w:color w:val="EF2E24"/>
        <w:w w:val="124"/>
        <w:sz w:val="28"/>
      </w:rPr>
    </w:pPr>
    <w:r w:rsidRPr="0078591D">
      <w:rPr>
        <w:b/>
        <w:color w:val="EF2E24"/>
        <w:w w:val="124"/>
        <w:sz w:val="28"/>
      </w:rPr>
      <w:t>FMWBUNITEDWAY.COM</w:t>
    </w:r>
    <w:r>
      <w:rPr>
        <w:noProof/>
        <w:color w:val="000000"/>
        <w:sz w:val="22"/>
      </w:rPr>
      <mc:AlternateContent>
        <mc:Choice Requires="wpg">
          <w:drawing>
            <wp:anchor distT="0" distB="0" distL="114300" distR="114300" simplePos="0" relativeHeight="251661312" behindDoc="0" locked="0" layoutInCell="1" allowOverlap="1" wp14:anchorId="5E7D4442" wp14:editId="06B0903E">
              <wp:simplePos x="0" y="0"/>
              <wp:positionH relativeFrom="page">
                <wp:align>right</wp:align>
              </wp:positionH>
              <wp:positionV relativeFrom="page">
                <wp:align>bottom</wp:align>
              </wp:positionV>
              <wp:extent cx="7562850" cy="772986"/>
              <wp:effectExtent l="0" t="0" r="0" b="8255"/>
              <wp:wrapTopAndBottom/>
              <wp:docPr id="1" name="Group 1"/>
              <wp:cNvGraphicFramePr/>
              <a:graphic xmlns:a="http://schemas.openxmlformats.org/drawingml/2006/main">
                <a:graphicData uri="http://schemas.microsoft.com/office/word/2010/wordprocessingGroup">
                  <wpg:wgp>
                    <wpg:cNvGrpSpPr/>
                    <wpg:grpSpPr>
                      <a:xfrm>
                        <a:off x="0" y="0"/>
                        <a:ext cx="7562850" cy="772986"/>
                        <a:chOff x="0" y="411869"/>
                        <a:chExt cx="7562850" cy="773266"/>
                      </a:xfrm>
                    </wpg:grpSpPr>
                    <wps:wsp>
                      <wps:cNvPr id="5" name="Shape 17"/>
                      <wps:cNvSpPr/>
                      <wps:spPr>
                        <a:xfrm>
                          <a:off x="0" y="411869"/>
                          <a:ext cx="7562850" cy="773265"/>
                        </a:xfrm>
                        <a:custGeom>
                          <a:avLst/>
                          <a:gdLst/>
                          <a:ahLst/>
                          <a:cxnLst/>
                          <a:rect l="0" t="0" r="0" b="0"/>
                          <a:pathLst>
                            <a:path w="7562850" h="773265">
                              <a:moveTo>
                                <a:pt x="7562850" y="0"/>
                              </a:moveTo>
                              <a:lnTo>
                                <a:pt x="7562850" y="773265"/>
                              </a:lnTo>
                              <a:lnTo>
                                <a:pt x="0" y="773265"/>
                              </a:lnTo>
                              <a:lnTo>
                                <a:pt x="0" y="30583"/>
                              </a:lnTo>
                              <a:lnTo>
                                <a:pt x="7562850" y="0"/>
                              </a:lnTo>
                              <a:close/>
                            </a:path>
                          </a:pathLst>
                        </a:custGeom>
                        <a:ln w="0" cap="flat">
                          <a:miter lim="127000"/>
                        </a:ln>
                      </wps:spPr>
                      <wps:style>
                        <a:lnRef idx="0">
                          <a:srgbClr val="000000">
                            <a:alpha val="0"/>
                          </a:srgbClr>
                        </a:lnRef>
                        <a:fillRef idx="1">
                          <a:srgbClr val="666769"/>
                        </a:fillRef>
                        <a:effectRef idx="0">
                          <a:scrgbClr r="0" g="0" b="0"/>
                        </a:effectRef>
                        <a:fontRef idx="none"/>
                      </wps:style>
                      <wps:bodyPr/>
                    </wps:wsp>
                    <wps:wsp>
                      <wps:cNvPr id="6" name="Shape 20"/>
                      <wps:cNvSpPr/>
                      <wps:spPr>
                        <a:xfrm>
                          <a:off x="0" y="517649"/>
                          <a:ext cx="7562850" cy="667486"/>
                        </a:xfrm>
                        <a:custGeom>
                          <a:avLst/>
                          <a:gdLst/>
                          <a:ahLst/>
                          <a:cxnLst/>
                          <a:rect l="0" t="0" r="0" b="0"/>
                          <a:pathLst>
                            <a:path w="7562850" h="667486">
                              <a:moveTo>
                                <a:pt x="7562850" y="0"/>
                              </a:moveTo>
                              <a:lnTo>
                                <a:pt x="7562850" y="667486"/>
                              </a:lnTo>
                              <a:lnTo>
                                <a:pt x="0" y="667486"/>
                              </a:lnTo>
                              <a:lnTo>
                                <a:pt x="0" y="200337"/>
                              </a:lnTo>
                              <a:lnTo>
                                <a:pt x="4123" y="184084"/>
                              </a:lnTo>
                              <a:lnTo>
                                <a:pt x="7562850" y="0"/>
                              </a:lnTo>
                              <a:close/>
                            </a:path>
                          </a:pathLst>
                        </a:custGeom>
                        <a:ln w="0" cap="flat">
                          <a:miter lim="127000"/>
                        </a:ln>
                      </wps:spPr>
                      <wps:style>
                        <a:lnRef idx="0">
                          <a:srgbClr val="000000">
                            <a:alpha val="0"/>
                          </a:srgbClr>
                        </a:lnRef>
                        <a:fillRef idx="1">
                          <a:srgbClr val="EF2E24"/>
                        </a:fillRef>
                        <a:effectRef idx="0">
                          <a:scrgbClr r="0" g="0" b="0"/>
                        </a:effectRef>
                        <a:fontRef idx="none"/>
                      </wps:style>
                      <wps:bodyPr/>
                    </wps:wsp>
                  </wpg:wgp>
                </a:graphicData>
              </a:graphic>
              <wp14:sizeRelV relativeFrom="margin">
                <wp14:pctHeight>0</wp14:pctHeight>
              </wp14:sizeRelV>
            </wp:anchor>
          </w:drawing>
        </mc:Choice>
        <mc:Fallback>
          <w:pict>
            <v:group w14:anchorId="5F5ACED4" id="Group 1" o:spid="_x0000_s1026" style="position:absolute;margin-left:544.3pt;margin-top:0;width:595.5pt;height:60.85pt;z-index:251661312;mso-position-horizontal:right;mso-position-horizontal-relative:page;mso-position-vertical:bottom;mso-position-vertical-relative:page;mso-height-relative:margin" coordorigin=",4118" coordsize="75628,7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">
              <v:shape id="Shape 17" o:spid="_x0000_s1027" style="position:absolute;top:4118;width:75628;height:7733;visibility:visible;mso-wrap-style:square;v-text-anchor:top" coordsize="7562850,773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" path="m7562850,r,773265l,773265,,30583,7562850,xe" fillcolor="#666769" stroked="f" strokeweight="0">
                <v:stroke miterlimit="83231f" joinstyle="miter"/>
                <v:path arrowok="t" textboxrect="0,0,7562850,773265"/>
              </v:shape>
              <v:shape id="Shape 20" o:spid="_x0000_s1028" style="position:absolute;top:5176;width:75628;height:6675;visibility:visible;mso-wrap-style:square;v-text-anchor:top" coordsize="7562850,667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" path="m7562850,r,667486l,667486,,200337,4123,184084,7562850,xe" fillcolor="#ef2e24" stroked="f" strokeweight="0">
                <v:stroke miterlimit="83231f" joinstyle="miter"/>
                <v:path arrowok="t" textboxrect="0,0,7562850,667486"/>
              </v:shape>
              <w10:wrap type="topAndBottom" anchorx="page" anchory="page"/>
            </v:group>
          </w:pict>
        </mc:Fallback>
      </mc:AlternateContent>
    </w:r>
  </w:p>
  <w:p w:rsidR="0056222C" w:rsidRDefault="0056222C">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5B0F03">
      <w:rPr>
        <w:caps/>
        <w:noProof/>
        <w:color w:val="5B9BD5" w:themeColor="accent1"/>
      </w:rPr>
      <w:t>1</w:t>
    </w:r>
    <w:r>
      <w:rPr>
        <w:caps/>
        <w:noProof/>
        <w:color w:val="5B9BD5" w:themeColor="accent1"/>
      </w:rPr>
      <w:fldChar w:fldCharType="end"/>
    </w:r>
  </w:p>
  <w:p w:rsidR="0056222C" w:rsidRDefault="0056222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22C" w:rsidRDefault="0056222C" w:rsidP="0056222C">
      <w:pPr>
        <w:spacing w:line="240" w:lineRule="auto"/>
      </w:pPr>
      <w:r>
        <w:separator/>
      </w:r>
    </w:p>
  </w:footnote>
  <w:footnote w:type="continuationSeparator" w:id="0">
    <w:p w:rsidR="0056222C" w:rsidRDefault="0056222C" w:rsidP="005622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22C" w:rsidRDefault="0056222C">
    <w:pPr>
      <w:pStyle w:val="Header"/>
    </w:pPr>
    <w:r>
      <w:rPr>
        <w:noProof/>
      </w:rPr>
      <w:drawing>
        <wp:anchor distT="0" distB="0" distL="114300" distR="114300" simplePos="0" relativeHeight="251668480" behindDoc="1" locked="0" layoutInCell="1" allowOverlap="1">
          <wp:simplePos x="0" y="0"/>
          <wp:positionH relativeFrom="margin">
            <wp:posOffset>4392295</wp:posOffset>
          </wp:positionH>
          <wp:positionV relativeFrom="paragraph">
            <wp:posOffset>32568</wp:posOffset>
          </wp:positionV>
          <wp:extent cx="2228850" cy="86278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WC_LOGO_HORIZ_colour_ID.jpg"/>
                  <pic:cNvPicPr/>
                </pic:nvPicPr>
                <pic:blipFill>
                  <a:blip r:embed="rId1">
                    <a:extLst>
                      <a:ext uri="{28A0092B-C50C-407E-A947-70E740481C1C}">
                        <a14:useLocalDpi xmlns:a14="http://schemas.microsoft.com/office/drawing/2010/main" val="0"/>
                      </a:ext>
                    </a:extLst>
                  </a:blip>
                  <a:stretch>
                    <a:fillRect/>
                  </a:stretch>
                </pic:blipFill>
                <pic:spPr>
                  <a:xfrm>
                    <a:off x="0" y="0"/>
                    <a:ext cx="2251344" cy="871489"/>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0" layoutInCell="1" allowOverlap="1" wp14:anchorId="1593A45B" wp14:editId="5C14EA3C">
              <wp:simplePos x="0" y="0"/>
              <wp:positionH relativeFrom="page">
                <wp:align>left</wp:align>
              </wp:positionH>
              <wp:positionV relativeFrom="paragraph">
                <wp:posOffset>-657225</wp:posOffset>
              </wp:positionV>
              <wp:extent cx="4809662" cy="1707515"/>
              <wp:effectExtent l="0" t="0" r="0" b="6985"/>
              <wp:wrapNone/>
              <wp:docPr id="11" name="Shape 11"/>
              <wp:cNvGraphicFramePr/>
              <a:graphic xmlns:a="http://schemas.openxmlformats.org/drawingml/2006/main">
                <a:graphicData uri="http://schemas.microsoft.com/office/word/2010/wordprocessingShape">
                  <wps:wsp>
                    <wps:cNvSpPr/>
                    <wps:spPr>
                      <a:xfrm>
                        <a:off x="0" y="0"/>
                        <a:ext cx="4809662" cy="1707515"/>
                      </a:xfrm>
                      <a:custGeom>
                        <a:avLst/>
                        <a:gdLst/>
                        <a:ahLst/>
                        <a:cxnLst/>
                        <a:rect l="0" t="0" r="0" b="0"/>
                        <a:pathLst>
                          <a:path w="4809665" h="1707560">
                            <a:moveTo>
                              <a:pt x="0" y="0"/>
                            </a:moveTo>
                            <a:lnTo>
                              <a:pt x="4809665" y="0"/>
                            </a:lnTo>
                            <a:lnTo>
                              <a:pt x="4344227" y="1689993"/>
                            </a:lnTo>
                            <a:lnTo>
                              <a:pt x="0" y="1707560"/>
                            </a:lnTo>
                            <a:lnTo>
                              <a:pt x="0" y="0"/>
                            </a:lnTo>
                            <a:close/>
                          </a:path>
                        </a:pathLst>
                      </a:custGeom>
                      <a:ln w="0" cap="flat">
                        <a:miter lim="127000"/>
                      </a:ln>
                    </wps:spPr>
                    <wps:style>
                      <a:lnRef idx="0">
                        <a:srgbClr val="000000">
                          <a:alpha val="0"/>
                        </a:srgbClr>
                      </a:lnRef>
                      <a:fillRef idx="1">
                        <a:srgbClr val="666769"/>
                      </a:fillRef>
                      <a:effectRef idx="0">
                        <a:scrgbClr r="0" g="0" b="0"/>
                      </a:effectRef>
                      <a:fontRef idx="none"/>
                    </wps:style>
                    <wps:bodyPr/>
                  </wps:wsp>
                </a:graphicData>
              </a:graphic>
            </wp:anchor>
          </w:drawing>
        </mc:Choice>
        <mc:Fallback>
          <w:pict>
            <v:shape w14:anchorId="51D4C924" id="Shape 11" o:spid="_x0000_s1026" style="position:absolute;margin-left:0;margin-top:-51.75pt;width:378.7pt;height:134.45pt;z-index:251665408;visibility:visible;mso-wrap-style:square;mso-wrap-distance-left:9pt;mso-wrap-distance-top:0;mso-wrap-distance-right:9pt;mso-wrap-distance-bottom:0;mso-position-horizontal:left;mso-position-horizontal-relative:page;mso-position-vertical:absolute;mso-position-vertical-relative:text;v-text-anchor:top" coordsize="4809665,17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" path="m,l4809665,,4344227,1689993,,1707560,,xe" fillcolor="#666769" stroked="f" strokeweight="0">
              <v:stroke miterlimit="83231f" joinstyle="miter"/>
              <v:path arrowok="t" textboxrect="0,0,4809665,1707560"/>
              <w10:wrap anchorx="page"/>
            </v:shape>
          </w:pict>
        </mc:Fallback>
      </mc:AlternateContent>
    </w:r>
    <w:r>
      <w:rPr>
        <w:noProof/>
      </w:rPr>
      <mc:AlternateContent>
        <mc:Choice Requires="wps">
          <w:drawing>
            <wp:anchor distT="0" distB="0" distL="114300" distR="114300" simplePos="0" relativeHeight="251667456" behindDoc="0" locked="0" layoutInCell="1" allowOverlap="1" wp14:anchorId="66130167" wp14:editId="0229B865">
              <wp:simplePos x="0" y="0"/>
              <wp:positionH relativeFrom="page">
                <wp:posOffset>-58420</wp:posOffset>
              </wp:positionH>
              <wp:positionV relativeFrom="paragraph">
                <wp:posOffset>-457200</wp:posOffset>
              </wp:positionV>
              <wp:extent cx="5074194" cy="1277730"/>
              <wp:effectExtent l="0" t="0" r="0" b="0"/>
              <wp:wrapNone/>
              <wp:docPr id="14" name="Shape 14"/>
              <wp:cNvGraphicFramePr/>
              <a:graphic xmlns:a="http://schemas.openxmlformats.org/drawingml/2006/main">
                <a:graphicData uri="http://schemas.microsoft.com/office/word/2010/wordprocessingShape">
                  <wps:wsp>
                    <wps:cNvSpPr/>
                    <wps:spPr>
                      <a:xfrm>
                        <a:off x="0" y="0"/>
                        <a:ext cx="5074194" cy="1277730"/>
                      </a:xfrm>
                      <a:custGeom>
                        <a:avLst/>
                        <a:gdLst/>
                        <a:ahLst/>
                        <a:cxnLst/>
                        <a:rect l="0" t="0" r="0" b="0"/>
                        <a:pathLst>
                          <a:path w="5074197" h="1277764">
                            <a:moveTo>
                              <a:pt x="0" y="0"/>
                            </a:moveTo>
                            <a:lnTo>
                              <a:pt x="5074197" y="0"/>
                            </a:lnTo>
                            <a:lnTo>
                              <a:pt x="4835572" y="1044541"/>
                            </a:lnTo>
                            <a:lnTo>
                              <a:pt x="0" y="1277764"/>
                            </a:lnTo>
                            <a:lnTo>
                              <a:pt x="0" y="0"/>
                            </a:lnTo>
                            <a:close/>
                          </a:path>
                        </a:pathLst>
                      </a:custGeom>
                      <a:ln w="0" cap="flat">
                        <a:miter lim="127000"/>
                      </a:ln>
                    </wps:spPr>
                    <wps:style>
                      <a:lnRef idx="0">
                        <a:srgbClr val="000000">
                          <a:alpha val="0"/>
                        </a:srgbClr>
                      </a:lnRef>
                      <a:fillRef idx="1">
                        <a:srgbClr val="EF2E24"/>
                      </a:fillRef>
                      <a:effectRef idx="0">
                        <a:scrgbClr r="0" g="0" b="0"/>
                      </a:effectRef>
                      <a:fontRef idx="none"/>
                    </wps:style>
                    <wps:bodyPr/>
                  </wps:wsp>
                </a:graphicData>
              </a:graphic>
            </wp:anchor>
          </w:drawing>
        </mc:Choice>
        <mc:Fallback>
          <w:pict>
            <v:shape w14:anchorId="7CB04600" id="Shape 14" o:spid="_x0000_s1026" style="position:absolute;margin-left:-4.6pt;margin-top:-36pt;width:399.55pt;height:100.6pt;z-index:251667456;visibility:visible;mso-wrap-style:square;mso-wrap-distance-left:9pt;mso-wrap-distance-top:0;mso-wrap-distance-right:9pt;mso-wrap-distance-bottom:0;mso-position-horizontal:absolute;mso-position-horizontal-relative:page;mso-position-vertical:absolute;mso-position-vertical-relative:text;v-text-anchor:top" coordsize="5074197,1277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" path="m,l5074197,,4835572,1044541,,1277764,,xe" fillcolor="#ef2e24" stroked="f" strokeweight="0">
              <v:stroke miterlimit="83231f" joinstyle="miter"/>
              <v:path arrowok="t" textboxrect="0,0,5074197,1277764"/>
              <w10:wrap anchorx="page"/>
            </v:shape>
          </w:pict>
        </mc:Fallback>
      </mc:AlternateContent>
    </w:r>
  </w:p>
  <w:p w:rsidR="0056222C" w:rsidRDefault="005622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70AC7"/>
    <w:multiLevelType w:val="hybridMultilevel"/>
    <w:tmpl w:val="E0886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E665649"/>
    <w:multiLevelType w:val="hybridMultilevel"/>
    <w:tmpl w:val="093C8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8F1CBE"/>
    <w:multiLevelType w:val="hybridMultilevel"/>
    <w:tmpl w:val="A680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2B8"/>
    <w:rsid w:val="00045E48"/>
    <w:rsid w:val="00055B8D"/>
    <w:rsid w:val="000A6542"/>
    <w:rsid w:val="000C6057"/>
    <w:rsid w:val="000D039C"/>
    <w:rsid w:val="00122BE3"/>
    <w:rsid w:val="00176FBF"/>
    <w:rsid w:val="00227F83"/>
    <w:rsid w:val="0056222C"/>
    <w:rsid w:val="00591E9D"/>
    <w:rsid w:val="005B0F03"/>
    <w:rsid w:val="005D30D6"/>
    <w:rsid w:val="005E4D6D"/>
    <w:rsid w:val="0078591D"/>
    <w:rsid w:val="007D2707"/>
    <w:rsid w:val="00843C26"/>
    <w:rsid w:val="008664B4"/>
    <w:rsid w:val="00A32B99"/>
    <w:rsid w:val="00A552B8"/>
    <w:rsid w:val="00A61069"/>
    <w:rsid w:val="00AA57BC"/>
    <w:rsid w:val="00C23FDF"/>
    <w:rsid w:val="00C94AA8"/>
    <w:rsid w:val="00CB0A97"/>
    <w:rsid w:val="00CC444E"/>
    <w:rsid w:val="00D67342"/>
    <w:rsid w:val="00DE3812"/>
    <w:rsid w:val="00E50D41"/>
    <w:rsid w:val="00EE0E99"/>
    <w:rsid w:val="00F02D94"/>
    <w:rsid w:val="00F33643"/>
    <w:rsid w:val="00FA0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BC40A65"/>
  <w15:docId w15:val="{13FC2FBF-1C9A-468F-A23D-EF07464E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rPr>
      <w:rFonts w:ascii="Calibri" w:eastAsia="Calibri" w:hAnsi="Calibri" w:cs="Calibri"/>
      <w:color w:val="044C9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grdq">
    <w:name w:val="jsgrdq"/>
    <w:basedOn w:val="DefaultParagraphFont"/>
    <w:rsid w:val="00122BE3"/>
  </w:style>
  <w:style w:type="paragraph" w:styleId="ListParagraph">
    <w:name w:val="List Paragraph"/>
    <w:basedOn w:val="Normal"/>
    <w:uiPriority w:val="34"/>
    <w:qFormat/>
    <w:rsid w:val="00CB0A97"/>
    <w:pPr>
      <w:ind w:left="720"/>
      <w:contextualSpacing/>
    </w:pPr>
  </w:style>
  <w:style w:type="character" w:styleId="Hyperlink">
    <w:name w:val="Hyperlink"/>
    <w:basedOn w:val="DefaultParagraphFont"/>
    <w:uiPriority w:val="99"/>
    <w:semiHidden/>
    <w:unhideWhenUsed/>
    <w:rsid w:val="00AA57BC"/>
    <w:rPr>
      <w:color w:val="0563C1" w:themeColor="hyperlink"/>
      <w:u w:val="single"/>
    </w:rPr>
  </w:style>
  <w:style w:type="paragraph" w:styleId="Header">
    <w:name w:val="header"/>
    <w:basedOn w:val="Normal"/>
    <w:link w:val="HeaderChar"/>
    <w:uiPriority w:val="99"/>
    <w:unhideWhenUsed/>
    <w:rsid w:val="0056222C"/>
    <w:pPr>
      <w:tabs>
        <w:tab w:val="center" w:pos="4680"/>
        <w:tab w:val="right" w:pos="9360"/>
      </w:tabs>
      <w:spacing w:line="240" w:lineRule="auto"/>
    </w:pPr>
  </w:style>
  <w:style w:type="character" w:customStyle="1" w:styleId="HeaderChar">
    <w:name w:val="Header Char"/>
    <w:basedOn w:val="DefaultParagraphFont"/>
    <w:link w:val="Header"/>
    <w:uiPriority w:val="99"/>
    <w:rsid w:val="0056222C"/>
    <w:rPr>
      <w:rFonts w:ascii="Calibri" w:eastAsia="Calibri" w:hAnsi="Calibri" w:cs="Calibri"/>
      <w:color w:val="044C90"/>
      <w:sz w:val="20"/>
    </w:rPr>
  </w:style>
  <w:style w:type="paragraph" w:styleId="Footer">
    <w:name w:val="footer"/>
    <w:basedOn w:val="Normal"/>
    <w:link w:val="FooterChar"/>
    <w:uiPriority w:val="99"/>
    <w:unhideWhenUsed/>
    <w:rsid w:val="0056222C"/>
    <w:pPr>
      <w:tabs>
        <w:tab w:val="center" w:pos="4680"/>
        <w:tab w:val="right" w:pos="9360"/>
      </w:tabs>
      <w:spacing w:line="240" w:lineRule="auto"/>
    </w:pPr>
  </w:style>
  <w:style w:type="character" w:customStyle="1" w:styleId="FooterChar">
    <w:name w:val="Footer Char"/>
    <w:basedOn w:val="DefaultParagraphFont"/>
    <w:link w:val="Footer"/>
    <w:uiPriority w:val="99"/>
    <w:rsid w:val="0056222C"/>
    <w:rPr>
      <w:rFonts w:ascii="Calibri" w:eastAsia="Calibri" w:hAnsi="Calibri" w:cs="Calibri"/>
      <w:color w:val="044C90"/>
      <w:sz w:val="20"/>
    </w:rPr>
  </w:style>
  <w:style w:type="table" w:styleId="TableGrid">
    <w:name w:val="Table Grid"/>
    <w:basedOn w:val="TableNormal"/>
    <w:uiPriority w:val="39"/>
    <w:rsid w:val="00C23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23FD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23FD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565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84</Words>
  <Characters>482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Red Blue Stripes Boxes Company Public Relations Modern Letterhead</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Blue Stripes Boxes Company Public Relations Modern Letterhead</dc:title>
  <dc:subject/>
  <dc:creator>Meaghan Szpak</dc:creator>
  <cp:keywords>DAEV28Xwpo0,BADdONiSons</cp:keywords>
  <cp:lastModifiedBy>Lindsey Bradbury</cp:lastModifiedBy>
  <cp:revision>4</cp:revision>
  <cp:lastPrinted>2021-02-24T19:21:00Z</cp:lastPrinted>
  <dcterms:created xsi:type="dcterms:W3CDTF">2021-06-03T21:58:00Z</dcterms:created>
  <dcterms:modified xsi:type="dcterms:W3CDTF">2021-06-08T15:04:00Z</dcterms:modified>
</cp:coreProperties>
</file>